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2D" w:rsidRPr="00651DC4" w:rsidRDefault="00F97025" w:rsidP="00F97025">
      <w:pPr>
        <w:jc w:val="center"/>
        <w:rPr>
          <w:rFonts w:ascii="Cambria" w:hAnsi="Cambria"/>
          <w:sz w:val="28"/>
        </w:rPr>
      </w:pPr>
      <w:r w:rsidRPr="0088797D">
        <w:rPr>
          <w:rFonts w:ascii="Times New Roman" w:hAnsi="Times New Roman"/>
          <w:sz w:val="28"/>
          <w:szCs w:val="28"/>
        </w:rPr>
        <w:t>Муниципальное об</w:t>
      </w:r>
      <w:r>
        <w:rPr>
          <w:rFonts w:ascii="Times New Roman" w:hAnsi="Times New Roman"/>
          <w:sz w:val="28"/>
          <w:szCs w:val="28"/>
        </w:rPr>
        <w:t>щеоб</w:t>
      </w:r>
      <w:r w:rsidRPr="0088797D">
        <w:rPr>
          <w:rFonts w:ascii="Times New Roman" w:hAnsi="Times New Roman"/>
          <w:sz w:val="28"/>
          <w:szCs w:val="28"/>
        </w:rPr>
        <w:t>разовательное бюджетное учреждение Тюкалинского муниципального района Омской области "</w:t>
      </w:r>
      <w:r>
        <w:rPr>
          <w:rFonts w:ascii="Times New Roman" w:hAnsi="Times New Roman"/>
          <w:sz w:val="28"/>
          <w:szCs w:val="28"/>
        </w:rPr>
        <w:t>Валуевская</w:t>
      </w:r>
      <w:r w:rsidRPr="0088797D">
        <w:rPr>
          <w:rFonts w:ascii="Times New Roman" w:hAnsi="Times New Roman"/>
          <w:sz w:val="28"/>
          <w:szCs w:val="28"/>
        </w:rPr>
        <w:t xml:space="preserve"> средняя общеобразовательная школа"</w:t>
      </w:r>
    </w:p>
    <w:p w:rsidR="00455C2D" w:rsidRDefault="00455C2D" w:rsidP="00455C2D">
      <w:pPr>
        <w:rPr>
          <w:rFonts w:ascii="Cambria" w:hAnsi="Cambria"/>
          <w:sz w:val="28"/>
        </w:rPr>
      </w:pPr>
    </w:p>
    <w:p w:rsidR="00455C2D" w:rsidRDefault="00455C2D" w:rsidP="00455C2D">
      <w:pPr>
        <w:rPr>
          <w:rFonts w:ascii="Cambria" w:hAnsi="Cambria"/>
          <w:sz w:val="28"/>
        </w:rPr>
      </w:pPr>
    </w:p>
    <w:p w:rsidR="00455C2D" w:rsidRPr="00651DC4" w:rsidRDefault="00455C2D" w:rsidP="00455C2D">
      <w:pPr>
        <w:rPr>
          <w:rFonts w:ascii="Cambria" w:hAnsi="Cambria"/>
          <w:sz w:val="36"/>
        </w:rPr>
      </w:pPr>
    </w:p>
    <w:p w:rsidR="00455C2D" w:rsidRPr="00651DC4" w:rsidRDefault="00455C2D" w:rsidP="00455C2D">
      <w:pPr>
        <w:tabs>
          <w:tab w:val="left" w:pos="2728"/>
        </w:tabs>
        <w:jc w:val="center"/>
        <w:rPr>
          <w:rFonts w:ascii="Cambria" w:hAnsi="Cambria"/>
          <w:b/>
          <w:color w:val="002060"/>
          <w:sz w:val="40"/>
        </w:rPr>
      </w:pPr>
      <w:r w:rsidRPr="00651DC4">
        <w:rPr>
          <w:rFonts w:ascii="Cambria" w:hAnsi="Cambria"/>
          <w:b/>
          <w:color w:val="002060"/>
          <w:sz w:val="40"/>
        </w:rPr>
        <w:t>ИССЛЕДОВАТЕЛЬСКАЯ РАБОТА</w:t>
      </w:r>
    </w:p>
    <w:p w:rsidR="00455C2D" w:rsidRDefault="00455C2D" w:rsidP="00455C2D">
      <w:pPr>
        <w:tabs>
          <w:tab w:val="left" w:pos="2728"/>
        </w:tabs>
        <w:jc w:val="center"/>
        <w:rPr>
          <w:rFonts w:ascii="Cambria" w:hAnsi="Cambria"/>
          <w:b/>
          <w:sz w:val="32"/>
        </w:rPr>
      </w:pPr>
    </w:p>
    <w:p w:rsidR="00455C2D" w:rsidRPr="00651DC4" w:rsidRDefault="00455C2D" w:rsidP="00455C2D">
      <w:pPr>
        <w:tabs>
          <w:tab w:val="left" w:pos="2728"/>
        </w:tabs>
        <w:rPr>
          <w:rFonts w:ascii="Cambria" w:hAnsi="Cambria"/>
          <w:b/>
          <w:sz w:val="28"/>
        </w:rPr>
      </w:pPr>
    </w:p>
    <w:p w:rsidR="00455C2D" w:rsidRPr="00651DC4" w:rsidRDefault="00455C2D" w:rsidP="00455C2D">
      <w:pPr>
        <w:tabs>
          <w:tab w:val="left" w:pos="2728"/>
        </w:tabs>
        <w:jc w:val="center"/>
        <w:rPr>
          <w:rFonts w:ascii="Cambria" w:hAnsi="Cambria"/>
          <w:b/>
          <w:color w:val="CC0000"/>
          <w:sz w:val="72"/>
        </w:rPr>
      </w:pPr>
      <w:r>
        <w:rPr>
          <w:rFonts w:ascii="Cambria" w:hAnsi="Cambria"/>
          <w:b/>
          <w:color w:val="CC0000"/>
          <w:sz w:val="72"/>
        </w:rPr>
        <w:t xml:space="preserve">ПОЧЕМУ </w:t>
      </w:r>
      <w:r w:rsidRPr="00651DC4">
        <w:rPr>
          <w:rFonts w:ascii="Cambria" w:hAnsi="Cambria"/>
          <w:b/>
          <w:color w:val="CC0000"/>
          <w:sz w:val="72"/>
        </w:rPr>
        <w:t>НУЖНО ЛЮБИТЬ</w:t>
      </w:r>
      <w:r w:rsidRPr="000C5D44">
        <w:rPr>
          <w:rFonts w:ascii="Cambria" w:hAnsi="Cambria"/>
          <w:b/>
          <w:color w:val="CC0000"/>
          <w:sz w:val="72"/>
        </w:rPr>
        <w:t xml:space="preserve"> </w:t>
      </w:r>
      <w:r w:rsidRPr="00651DC4">
        <w:rPr>
          <w:rFonts w:ascii="Cambria" w:hAnsi="Cambria"/>
          <w:b/>
          <w:color w:val="CC0000"/>
          <w:sz w:val="72"/>
        </w:rPr>
        <w:t>ЧТЕНИЕ</w:t>
      </w:r>
      <w:r>
        <w:rPr>
          <w:rFonts w:ascii="Cambria" w:hAnsi="Cambria"/>
          <w:b/>
          <w:color w:val="CC0000"/>
          <w:sz w:val="72"/>
        </w:rPr>
        <w:t>?</w:t>
      </w:r>
    </w:p>
    <w:p w:rsidR="00455C2D" w:rsidRDefault="00455C2D" w:rsidP="00455C2D">
      <w:pPr>
        <w:rPr>
          <w:rFonts w:ascii="Cambria" w:hAnsi="Cambria"/>
          <w:sz w:val="72"/>
        </w:rPr>
      </w:pPr>
    </w:p>
    <w:p w:rsidR="00455C2D" w:rsidRPr="00651DC4" w:rsidRDefault="00455C2D" w:rsidP="00455C2D">
      <w:pPr>
        <w:jc w:val="center"/>
        <w:rPr>
          <w:rFonts w:ascii="Cambria" w:hAnsi="Cambria"/>
          <w:b/>
          <w:color w:val="002060"/>
          <w:sz w:val="40"/>
          <w:szCs w:val="40"/>
        </w:rPr>
      </w:pPr>
      <w:r>
        <w:rPr>
          <w:rFonts w:ascii="Cambria" w:hAnsi="Cambria"/>
          <w:sz w:val="40"/>
          <w:szCs w:val="40"/>
        </w:rPr>
        <w:t xml:space="preserve">                                            </w:t>
      </w:r>
      <w:r w:rsidRPr="00651DC4">
        <w:rPr>
          <w:rFonts w:ascii="Cambria" w:hAnsi="Cambria"/>
          <w:b/>
          <w:color w:val="002060"/>
          <w:sz w:val="40"/>
          <w:szCs w:val="40"/>
        </w:rPr>
        <w:t>Выполнила</w:t>
      </w:r>
      <w:r w:rsidR="00BB21A1">
        <w:rPr>
          <w:rFonts w:ascii="Cambria" w:hAnsi="Cambria"/>
          <w:b/>
          <w:color w:val="002060"/>
          <w:sz w:val="40"/>
          <w:szCs w:val="40"/>
        </w:rPr>
        <w:t>:</w:t>
      </w:r>
      <w:r w:rsidRPr="00651DC4">
        <w:rPr>
          <w:rFonts w:ascii="Cambria" w:hAnsi="Cambria"/>
          <w:b/>
          <w:color w:val="002060"/>
          <w:sz w:val="40"/>
          <w:szCs w:val="40"/>
        </w:rPr>
        <w:t xml:space="preserve"> </w:t>
      </w:r>
    </w:p>
    <w:p w:rsidR="00F97025" w:rsidRPr="00651DC4" w:rsidRDefault="00455C2D" w:rsidP="00BB21A1">
      <w:pPr>
        <w:jc w:val="right"/>
        <w:rPr>
          <w:rFonts w:ascii="Cambria" w:hAnsi="Cambria"/>
          <w:b/>
          <w:color w:val="FF0000"/>
          <w:sz w:val="40"/>
          <w:szCs w:val="40"/>
        </w:rPr>
      </w:pPr>
      <w:r w:rsidRPr="00651DC4">
        <w:rPr>
          <w:rFonts w:ascii="Cambria" w:hAnsi="Cambria"/>
          <w:b/>
          <w:color w:val="002060"/>
          <w:sz w:val="40"/>
          <w:szCs w:val="40"/>
        </w:rPr>
        <w:t xml:space="preserve">            </w:t>
      </w:r>
      <w:r w:rsidR="00BB21A1" w:rsidRPr="00BB21A1">
        <w:rPr>
          <w:rFonts w:ascii="Cambria" w:hAnsi="Cambria"/>
          <w:b/>
          <w:color w:val="000000" w:themeColor="text1"/>
          <w:sz w:val="36"/>
          <w:szCs w:val="40"/>
        </w:rPr>
        <w:t>Волошина Александра</w:t>
      </w:r>
      <w:r w:rsidRPr="00BB21A1">
        <w:rPr>
          <w:rFonts w:ascii="Cambria" w:hAnsi="Cambria"/>
          <w:b/>
          <w:color w:val="000000" w:themeColor="text1"/>
          <w:sz w:val="36"/>
          <w:szCs w:val="40"/>
        </w:rPr>
        <w:t xml:space="preserve">                                                    </w:t>
      </w:r>
    </w:p>
    <w:p w:rsidR="00455C2D" w:rsidRPr="00651DC4" w:rsidRDefault="00455C2D" w:rsidP="00455C2D">
      <w:pPr>
        <w:jc w:val="center"/>
        <w:rPr>
          <w:rFonts w:ascii="Cambria" w:hAnsi="Cambria"/>
          <w:b/>
          <w:color w:val="FF0000"/>
          <w:sz w:val="40"/>
          <w:szCs w:val="40"/>
        </w:rPr>
      </w:pPr>
    </w:p>
    <w:p w:rsidR="00455C2D" w:rsidRPr="00651DC4" w:rsidRDefault="00455C2D" w:rsidP="00455C2D">
      <w:pPr>
        <w:jc w:val="center"/>
        <w:rPr>
          <w:rFonts w:ascii="Cambria" w:hAnsi="Cambria"/>
          <w:b/>
          <w:color w:val="002060"/>
          <w:sz w:val="40"/>
          <w:szCs w:val="40"/>
        </w:rPr>
      </w:pPr>
      <w:r w:rsidRPr="00651DC4">
        <w:rPr>
          <w:rFonts w:ascii="Cambria" w:hAnsi="Cambria"/>
          <w:b/>
          <w:sz w:val="40"/>
          <w:szCs w:val="40"/>
        </w:rPr>
        <w:t xml:space="preserve">                     </w:t>
      </w:r>
      <w:r>
        <w:rPr>
          <w:rFonts w:ascii="Cambria" w:hAnsi="Cambria"/>
          <w:b/>
          <w:sz w:val="40"/>
          <w:szCs w:val="40"/>
        </w:rPr>
        <w:t xml:space="preserve">                             </w:t>
      </w:r>
      <w:r w:rsidRPr="00651DC4">
        <w:rPr>
          <w:rFonts w:ascii="Cambria" w:hAnsi="Cambria"/>
          <w:b/>
          <w:color w:val="002060"/>
          <w:sz w:val="40"/>
          <w:szCs w:val="40"/>
        </w:rPr>
        <w:t xml:space="preserve">Руководитель: </w:t>
      </w:r>
    </w:p>
    <w:p w:rsidR="00455C2D" w:rsidRPr="00BB21A1" w:rsidRDefault="00455C2D" w:rsidP="00BB21A1">
      <w:pPr>
        <w:jc w:val="right"/>
        <w:rPr>
          <w:rFonts w:ascii="Cambria" w:hAnsi="Cambria"/>
          <w:b/>
          <w:color w:val="000000" w:themeColor="text1"/>
          <w:sz w:val="36"/>
          <w:szCs w:val="40"/>
        </w:rPr>
      </w:pPr>
      <w:r w:rsidRPr="00BB21A1">
        <w:rPr>
          <w:rFonts w:ascii="Cambria" w:hAnsi="Cambria"/>
          <w:b/>
          <w:color w:val="000000" w:themeColor="text1"/>
          <w:sz w:val="36"/>
          <w:szCs w:val="40"/>
        </w:rPr>
        <w:t xml:space="preserve">                                               </w:t>
      </w:r>
      <w:r w:rsidR="00BB21A1">
        <w:rPr>
          <w:rFonts w:ascii="Cambria" w:hAnsi="Cambria"/>
          <w:b/>
          <w:color w:val="000000" w:themeColor="text1"/>
          <w:sz w:val="36"/>
          <w:szCs w:val="40"/>
        </w:rPr>
        <w:t xml:space="preserve">             </w:t>
      </w:r>
      <w:proofErr w:type="spellStart"/>
      <w:r w:rsidR="00F97025" w:rsidRPr="00BB21A1">
        <w:rPr>
          <w:rFonts w:ascii="Cambria" w:hAnsi="Cambria"/>
          <w:b/>
          <w:color w:val="000000" w:themeColor="text1"/>
          <w:sz w:val="36"/>
          <w:szCs w:val="40"/>
        </w:rPr>
        <w:t>Белентьева</w:t>
      </w:r>
      <w:proofErr w:type="spellEnd"/>
      <w:r w:rsidR="00F97025" w:rsidRPr="00BB21A1">
        <w:rPr>
          <w:rFonts w:ascii="Cambria" w:hAnsi="Cambria"/>
          <w:b/>
          <w:color w:val="000000" w:themeColor="text1"/>
          <w:sz w:val="36"/>
          <w:szCs w:val="40"/>
        </w:rPr>
        <w:t xml:space="preserve"> О.П.</w:t>
      </w:r>
    </w:p>
    <w:p w:rsidR="00455C2D" w:rsidRPr="00651DC4" w:rsidRDefault="00455C2D" w:rsidP="00455C2D">
      <w:pPr>
        <w:rPr>
          <w:rFonts w:ascii="Cambria" w:hAnsi="Cambria"/>
          <w:color w:val="002060"/>
          <w:sz w:val="40"/>
          <w:szCs w:val="40"/>
        </w:rPr>
      </w:pPr>
    </w:p>
    <w:p w:rsidR="00455C2D" w:rsidRDefault="00455C2D" w:rsidP="00455C2D">
      <w:pPr>
        <w:tabs>
          <w:tab w:val="left" w:pos="3273"/>
        </w:tabs>
        <w:rPr>
          <w:rFonts w:ascii="Cambria" w:hAnsi="Cambria"/>
          <w:b/>
          <w:color w:val="002060"/>
          <w:sz w:val="40"/>
          <w:szCs w:val="40"/>
        </w:rPr>
      </w:pPr>
      <w:r w:rsidRPr="00651DC4">
        <w:rPr>
          <w:rFonts w:ascii="Cambria" w:hAnsi="Cambria"/>
          <w:color w:val="002060"/>
          <w:sz w:val="40"/>
          <w:szCs w:val="40"/>
        </w:rPr>
        <w:tab/>
      </w:r>
      <w:r w:rsidR="00F97025">
        <w:rPr>
          <w:rFonts w:ascii="Cambria" w:hAnsi="Cambria"/>
          <w:b/>
          <w:color w:val="002060"/>
          <w:sz w:val="40"/>
          <w:szCs w:val="40"/>
        </w:rPr>
        <w:t>Валуевка</w:t>
      </w:r>
      <w:r w:rsidRPr="00651DC4">
        <w:rPr>
          <w:rFonts w:ascii="Cambria" w:hAnsi="Cambria"/>
          <w:color w:val="002060"/>
          <w:sz w:val="40"/>
          <w:szCs w:val="40"/>
        </w:rPr>
        <w:t xml:space="preserve"> </w:t>
      </w:r>
      <w:r w:rsidR="00F97025">
        <w:rPr>
          <w:rFonts w:ascii="Cambria" w:hAnsi="Cambria"/>
          <w:b/>
          <w:color w:val="002060"/>
          <w:sz w:val="40"/>
          <w:szCs w:val="40"/>
        </w:rPr>
        <w:t>2016</w:t>
      </w:r>
    </w:p>
    <w:p w:rsidR="00455C2D" w:rsidRPr="00651DC4" w:rsidRDefault="00455C2D" w:rsidP="00455C2D">
      <w:pPr>
        <w:tabs>
          <w:tab w:val="left" w:pos="3273"/>
        </w:tabs>
        <w:rPr>
          <w:rFonts w:ascii="Cambria" w:hAnsi="Cambria"/>
          <w:color w:val="002060"/>
          <w:sz w:val="40"/>
          <w:szCs w:val="40"/>
        </w:rPr>
      </w:pPr>
    </w:p>
    <w:p w:rsidR="00455C2D" w:rsidRPr="00A8654A" w:rsidRDefault="00455C2D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8654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этап работы</w:t>
      </w:r>
      <w:r w:rsidRPr="00A8654A">
        <w:rPr>
          <w:rFonts w:ascii="Times New Roman" w:hAnsi="Times New Roman" w:cs="Times New Roman"/>
          <w:b/>
          <w:sz w:val="32"/>
          <w:szCs w:val="32"/>
        </w:rPr>
        <w:t xml:space="preserve"> – поисковый.</w:t>
      </w:r>
      <w:proofErr w:type="gramEnd"/>
    </w:p>
    <w:p w:rsidR="00C30237" w:rsidRDefault="00F97025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Петровна</w:t>
      </w:r>
      <w:r w:rsidR="00455C2D" w:rsidRPr="00A25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библиотекарь нашей школы </w:t>
      </w:r>
      <w:r w:rsidR="00455C2D" w:rsidRPr="00A25A61">
        <w:rPr>
          <w:rFonts w:ascii="Times New Roman" w:hAnsi="Times New Roman" w:cs="Times New Roman"/>
          <w:sz w:val="28"/>
          <w:szCs w:val="28"/>
        </w:rPr>
        <w:t xml:space="preserve">предложила нам </w:t>
      </w:r>
      <w:r>
        <w:rPr>
          <w:rFonts w:ascii="Times New Roman" w:hAnsi="Times New Roman" w:cs="Times New Roman"/>
          <w:sz w:val="28"/>
          <w:szCs w:val="28"/>
        </w:rPr>
        <w:t>выполнит</w:t>
      </w:r>
      <w:r w:rsidR="00455C2D" w:rsidRPr="00A25A61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C3023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ледовательскую работу</w:t>
      </w:r>
      <w:r w:rsidR="00455C2D" w:rsidRPr="00A25A61">
        <w:rPr>
          <w:rFonts w:ascii="Times New Roman" w:hAnsi="Times New Roman" w:cs="Times New Roman"/>
          <w:sz w:val="28"/>
          <w:szCs w:val="28"/>
        </w:rPr>
        <w:t xml:space="preserve"> «</w:t>
      </w:r>
      <w:r w:rsidR="00C30237">
        <w:rPr>
          <w:rFonts w:ascii="Times New Roman" w:hAnsi="Times New Roman" w:cs="Times New Roman"/>
          <w:sz w:val="28"/>
          <w:szCs w:val="28"/>
        </w:rPr>
        <w:t>Почему нужно любить чтение</w:t>
      </w:r>
      <w:r w:rsidR="00455C2D" w:rsidRPr="00A25A61">
        <w:rPr>
          <w:rFonts w:ascii="Times New Roman" w:hAnsi="Times New Roman" w:cs="Times New Roman"/>
          <w:sz w:val="28"/>
          <w:szCs w:val="28"/>
        </w:rPr>
        <w:t>»</w:t>
      </w:r>
      <w:r w:rsidR="00455C2D">
        <w:rPr>
          <w:rFonts w:ascii="Times New Roman" w:hAnsi="Times New Roman" w:cs="Times New Roman"/>
          <w:sz w:val="28"/>
          <w:szCs w:val="28"/>
        </w:rPr>
        <w:t>.</w:t>
      </w:r>
      <w:r w:rsidR="00455C2D" w:rsidRPr="00A25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C2D" w:rsidRPr="00A25A61" w:rsidRDefault="00C30237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проверить</w:t>
      </w:r>
      <w:r w:rsidR="00455C2D" w:rsidRPr="00A25A61">
        <w:rPr>
          <w:rFonts w:ascii="Times New Roman" w:hAnsi="Times New Roman" w:cs="Times New Roman"/>
          <w:sz w:val="28"/>
          <w:szCs w:val="28"/>
        </w:rPr>
        <w:t>, действительно ли современные дети стали мен</w:t>
      </w:r>
      <w:r w:rsidR="00455C2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ше читать, меньше любить книгу?</w:t>
      </w:r>
    </w:p>
    <w:p w:rsidR="00455C2D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Как же это сделать?</w:t>
      </w:r>
    </w:p>
    <w:p w:rsidR="00455C2D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Pr="00A25A61" w:rsidRDefault="00C30237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0368"/>
            <wp:effectExtent l="0" t="0" r="0" b="2540"/>
            <wp:docPr id="6" name="Рисунок 6" descr="C:\Users\user\Desktop\фото школы\SAM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ы\SAM_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95" cy="29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5C2D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Мы решили провести в нашем классе анкетирование.  В анкете один вопрос «Чем я люблю заниматься в свободное время?» и пять вариантов ответа:</w:t>
      </w:r>
    </w:p>
    <w:p w:rsidR="00455C2D" w:rsidRPr="00A25A61" w:rsidRDefault="00455C2D" w:rsidP="00455C2D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25A61">
        <w:rPr>
          <w:rFonts w:ascii="Times New Roman" w:hAnsi="Times New Roman" w:cs="Times New Roman"/>
          <w:sz w:val="28"/>
          <w:szCs w:val="28"/>
        </w:rPr>
        <w:t>улять с друзьями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C2D" w:rsidRPr="00A25A61" w:rsidRDefault="00455C2D" w:rsidP="00455C2D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25A61">
        <w:rPr>
          <w:rFonts w:ascii="Times New Roman" w:hAnsi="Times New Roman" w:cs="Times New Roman"/>
          <w:sz w:val="28"/>
          <w:szCs w:val="28"/>
        </w:rPr>
        <w:t>итать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C2D" w:rsidRPr="00A25A61" w:rsidRDefault="00455C2D" w:rsidP="00455C2D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25A61">
        <w:rPr>
          <w:rFonts w:ascii="Times New Roman" w:hAnsi="Times New Roman" w:cs="Times New Roman"/>
          <w:sz w:val="28"/>
          <w:szCs w:val="28"/>
        </w:rPr>
        <w:t>мотреть телевизор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C2D" w:rsidRPr="00A25A61" w:rsidRDefault="00455C2D" w:rsidP="00455C2D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25A61">
        <w:rPr>
          <w:rFonts w:ascii="Times New Roman" w:hAnsi="Times New Roman" w:cs="Times New Roman"/>
          <w:sz w:val="28"/>
          <w:szCs w:val="28"/>
        </w:rPr>
        <w:t>грать в компьютер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C2D" w:rsidRPr="00A25A61" w:rsidRDefault="00455C2D" w:rsidP="00455C2D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A25A61">
        <w:rPr>
          <w:rFonts w:ascii="Times New Roman" w:hAnsi="Times New Roman" w:cs="Times New Roman"/>
          <w:sz w:val="28"/>
          <w:szCs w:val="28"/>
        </w:rPr>
        <w:t xml:space="preserve"> и отмет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25A61">
        <w:rPr>
          <w:rFonts w:ascii="Times New Roman" w:hAnsi="Times New Roman" w:cs="Times New Roman"/>
          <w:sz w:val="28"/>
          <w:szCs w:val="28"/>
        </w:rPr>
        <w:t xml:space="preserve"> один вариант проведения свободного времен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5A61">
        <w:rPr>
          <w:rFonts w:ascii="Times New Roman" w:hAnsi="Times New Roman" w:cs="Times New Roman"/>
          <w:sz w:val="28"/>
          <w:szCs w:val="28"/>
        </w:rPr>
        <w:t>.</w:t>
      </w:r>
    </w:p>
    <w:p w:rsidR="0000711C" w:rsidRDefault="0000711C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при подсчете голосов оказалось, что читать в свободное время любят только </w:t>
      </w:r>
      <w:r>
        <w:rPr>
          <w:rFonts w:ascii="Times New Roman" w:hAnsi="Times New Roman" w:cs="Times New Roman"/>
          <w:sz w:val="28"/>
          <w:szCs w:val="28"/>
        </w:rPr>
        <w:t>пять</w:t>
      </w:r>
      <w:r w:rsidRPr="00A25A61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Default="00455C2D" w:rsidP="00455C2D">
      <w:pPr>
        <w:ind w:firstLine="567"/>
        <w:jc w:val="center"/>
        <w:rPr>
          <w:sz w:val="28"/>
          <w:szCs w:val="28"/>
        </w:rPr>
      </w:pPr>
      <w:r w:rsidRPr="00A1276E">
        <w:rPr>
          <w:noProof/>
          <w:sz w:val="28"/>
          <w:szCs w:val="28"/>
          <w:lang w:eastAsia="ru-RU"/>
        </w:rPr>
        <w:drawing>
          <wp:inline distT="0" distB="0" distL="0" distR="0" wp14:anchorId="32C70009" wp14:editId="17592939">
            <wp:extent cx="4781550" cy="3267075"/>
            <wp:effectExtent l="19050" t="0" r="19050" b="0"/>
            <wp:docPr id="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Результаты нас очень расстроили. Это что же получается? Очень мало детей с удовольствием читают в свободное время, читают не по собственному желанию, а по заданию учителя и требованиям родителей! С этим надо что – то делать!  </w:t>
      </w:r>
    </w:p>
    <w:p w:rsidR="00455C2D" w:rsidRDefault="00455C2D" w:rsidP="00455C2D">
      <w:pPr>
        <w:ind w:firstLine="567"/>
        <w:jc w:val="both"/>
        <w:rPr>
          <w:sz w:val="28"/>
          <w:szCs w:val="28"/>
        </w:rPr>
      </w:pPr>
    </w:p>
    <w:p w:rsidR="00455C2D" w:rsidRDefault="00455C2D" w:rsidP="00455C2D">
      <w:pPr>
        <w:ind w:firstLine="567"/>
        <w:jc w:val="both"/>
        <w:rPr>
          <w:sz w:val="28"/>
          <w:szCs w:val="28"/>
        </w:rPr>
      </w:pPr>
    </w:p>
    <w:p w:rsidR="00455C2D" w:rsidRDefault="00455C2D" w:rsidP="00455C2D">
      <w:pPr>
        <w:ind w:firstLine="567"/>
        <w:jc w:val="both"/>
        <w:rPr>
          <w:sz w:val="28"/>
          <w:szCs w:val="28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11C" w:rsidRDefault="0000711C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5C2D" w:rsidRPr="00A8654A" w:rsidRDefault="00455C2D" w:rsidP="00455C2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8654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A8654A">
        <w:rPr>
          <w:rFonts w:ascii="Times New Roman" w:hAnsi="Times New Roman" w:cs="Times New Roman"/>
          <w:b/>
          <w:sz w:val="32"/>
          <w:szCs w:val="32"/>
        </w:rPr>
        <w:t xml:space="preserve"> этап </w:t>
      </w:r>
      <w:r w:rsidRPr="00A1276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A8654A">
        <w:rPr>
          <w:rFonts w:ascii="Times New Roman" w:hAnsi="Times New Roman" w:cs="Times New Roman"/>
          <w:b/>
          <w:sz w:val="32"/>
          <w:szCs w:val="32"/>
        </w:rPr>
        <w:t>аналитический.</w:t>
      </w:r>
      <w:proofErr w:type="gramEnd"/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 w:rsidRPr="00A25A61">
        <w:rPr>
          <w:rFonts w:ascii="Times New Roman" w:hAnsi="Times New Roman" w:cs="Times New Roman"/>
          <w:sz w:val="28"/>
          <w:szCs w:val="28"/>
        </w:rPr>
        <w:t xml:space="preserve">: детская книга, памятники книге. 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Pr="00A25A61">
        <w:rPr>
          <w:rFonts w:ascii="Times New Roman" w:hAnsi="Times New Roman" w:cs="Times New Roman"/>
          <w:sz w:val="28"/>
          <w:szCs w:val="28"/>
        </w:rPr>
        <w:t>: приобщение к чтению.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Pr="00A25A61">
        <w:rPr>
          <w:rFonts w:ascii="Times New Roman" w:hAnsi="Times New Roman" w:cs="Times New Roman"/>
          <w:sz w:val="28"/>
          <w:szCs w:val="28"/>
        </w:rPr>
        <w:t xml:space="preserve"> нужно ли тратить время на чтение книги, если можно посмотреть фильм и получить информацию из Интернета.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Цели и задачи:</w:t>
      </w:r>
    </w:p>
    <w:p w:rsidR="00455C2D" w:rsidRPr="00A25A61" w:rsidRDefault="00455C2D" w:rsidP="00455C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5A61">
        <w:rPr>
          <w:rFonts w:ascii="Times New Roman" w:hAnsi="Times New Roman" w:cs="Times New Roman"/>
          <w:sz w:val="28"/>
          <w:szCs w:val="28"/>
        </w:rPr>
        <w:t>ронаблюдать какую роль играю</w:t>
      </w:r>
      <w:r>
        <w:rPr>
          <w:rFonts w:ascii="Times New Roman" w:hAnsi="Times New Roman" w:cs="Times New Roman"/>
          <w:sz w:val="28"/>
          <w:szCs w:val="28"/>
        </w:rPr>
        <w:t>т книги в жизни моих ровесников;</w:t>
      </w:r>
    </w:p>
    <w:p w:rsidR="00455C2D" w:rsidRPr="00A25A61" w:rsidRDefault="00455C2D" w:rsidP="00455C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5A61">
        <w:rPr>
          <w:rFonts w:ascii="Times New Roman" w:hAnsi="Times New Roman" w:cs="Times New Roman"/>
          <w:sz w:val="28"/>
          <w:szCs w:val="28"/>
        </w:rPr>
        <w:t>роанализировать роль</w:t>
      </w:r>
      <w:r>
        <w:rPr>
          <w:rFonts w:ascii="Times New Roman" w:hAnsi="Times New Roman" w:cs="Times New Roman"/>
          <w:sz w:val="28"/>
          <w:szCs w:val="28"/>
        </w:rPr>
        <w:t xml:space="preserve"> книги для ребят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237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C2D" w:rsidRPr="00A25A61" w:rsidRDefault="00455C2D" w:rsidP="00455C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25A61">
        <w:rPr>
          <w:rFonts w:ascii="Times New Roman" w:hAnsi="Times New Roman" w:cs="Times New Roman"/>
          <w:sz w:val="28"/>
          <w:szCs w:val="28"/>
        </w:rPr>
        <w:t>айти мнения известн</w:t>
      </w:r>
      <w:r>
        <w:rPr>
          <w:rFonts w:ascii="Times New Roman" w:hAnsi="Times New Roman" w:cs="Times New Roman"/>
          <w:sz w:val="28"/>
          <w:szCs w:val="28"/>
        </w:rPr>
        <w:t>ых  людей о книге, о чтении;</w:t>
      </w:r>
    </w:p>
    <w:p w:rsidR="00455C2D" w:rsidRPr="00A25A61" w:rsidRDefault="00455C2D" w:rsidP="00455C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5A61">
        <w:rPr>
          <w:rFonts w:ascii="Times New Roman" w:hAnsi="Times New Roman" w:cs="Times New Roman"/>
          <w:sz w:val="28"/>
          <w:szCs w:val="28"/>
        </w:rPr>
        <w:t xml:space="preserve">оказать одноклассникам через памятники архитектуры, что существование большого количества памятников книге говорит о её значимости. </w:t>
      </w:r>
    </w:p>
    <w:p w:rsidR="00455C2D" w:rsidRPr="00A25A61" w:rsidRDefault="00455C2D" w:rsidP="00455C2D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Методы:</w:t>
      </w:r>
    </w:p>
    <w:p w:rsidR="00455C2D" w:rsidRPr="00A25A61" w:rsidRDefault="00455C2D" w:rsidP="00455C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Изучение литературы и источников Интернета по данной теме.</w:t>
      </w:r>
    </w:p>
    <w:p w:rsidR="00455C2D" w:rsidRPr="00A25A61" w:rsidRDefault="00455C2D" w:rsidP="00455C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Проведение анкетирования.</w:t>
      </w:r>
    </w:p>
    <w:p w:rsidR="00455C2D" w:rsidRPr="00A25A61" w:rsidRDefault="00455C2D" w:rsidP="00455C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Анализ полученных  результатов.</w:t>
      </w:r>
    </w:p>
    <w:p w:rsidR="00455C2D" w:rsidRPr="00A25A61" w:rsidRDefault="00455C2D" w:rsidP="00455C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Формулировка выводов.</w:t>
      </w:r>
    </w:p>
    <w:p w:rsidR="00455C2D" w:rsidRPr="00A25A61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Default="00455C2D" w:rsidP="00455C2D">
      <w:pPr>
        <w:pStyle w:val="a3"/>
        <w:ind w:left="0" w:firstLine="567"/>
        <w:jc w:val="center"/>
        <w:rPr>
          <w:sz w:val="28"/>
          <w:szCs w:val="28"/>
        </w:rPr>
      </w:pPr>
      <w:r>
        <w:rPr>
          <w:b/>
          <w:bCs/>
          <w:noProof/>
          <w:color w:val="0000FF"/>
          <w:lang w:eastAsia="ru-RU"/>
        </w:rPr>
        <w:drawing>
          <wp:inline distT="0" distB="0" distL="0" distR="0" wp14:anchorId="3B5AEA69" wp14:editId="29DF9656">
            <wp:extent cx="3830544" cy="2667000"/>
            <wp:effectExtent l="0" t="0" r="0" b="0"/>
            <wp:docPr id="2" name="Рисунок 2" descr="http://theamazingworldofpsychiatry.files.wordpress.com/2009/09/istock_000004257988small.jpg?w=720&amp;h=47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amazingworldofpsychiatry.files.wordpress.com/2009/09/istock_000004257988small.jpg?w=720&amp;h=47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83" cy="26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О важности чтения говорят многие, однако далеко не все понимают,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на сколько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чтение обогащает духовный мир человека.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Важность книг и чтения доносят до нас даже старые русские пословицы, таки</w:t>
      </w:r>
      <w:r>
        <w:rPr>
          <w:rFonts w:ascii="Times New Roman" w:eastAsia="Calibri" w:hAnsi="Times New Roman" w:cs="Times New Roman"/>
          <w:sz w:val="28"/>
          <w:szCs w:val="28"/>
        </w:rPr>
        <w:t>е как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: “Кто много читает, тот много знает” или, например, “Книга мала, а ума придала”. И уж если о важности чтения задумывались </w:t>
      </w: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древние жители нашей земли, то как можем мы не понимать, насколько важен </w:t>
      </w:r>
      <w:r w:rsidR="00D63F0A" w:rsidRPr="00D20B7F">
        <w:rPr>
          <w:rFonts w:ascii="Times New Roman" w:eastAsia="Calibri" w:hAnsi="Times New Roman" w:cs="Times New Roman"/>
          <w:sz w:val="28"/>
          <w:szCs w:val="28"/>
        </w:rPr>
        <w:t>этот,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невзрачный, на первый взгляд, предмет, под названием книга?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0"/>
        <w:gridCol w:w="4610"/>
      </w:tblGrid>
      <w:tr w:rsidR="00455C2D" w:rsidRPr="00D20B7F" w:rsidTr="0000711C">
        <w:trPr>
          <w:trHeight w:val="2470"/>
        </w:trPr>
        <w:tc>
          <w:tcPr>
            <w:tcW w:w="4610" w:type="dxa"/>
          </w:tcPr>
          <w:p w:rsidR="00455C2D" w:rsidRPr="00D20B7F" w:rsidRDefault="00455C2D" w:rsidP="00D63F0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B7F">
              <w:rPr>
                <w:rFonts w:ascii="Times New Roman" w:hAnsi="Times New Roman"/>
                <w:sz w:val="28"/>
                <w:szCs w:val="28"/>
              </w:rPr>
              <w:t xml:space="preserve">Совершенно очевидно, что читающий человек знает больше, понимает больше, а, следовательно, и рассказать другим может больше, чем не читающий. Читая книгу, человек будто бы проживает ещё одну жизнь, ведь он переживает, чувствует то, что чувствуют герои книги, старается понять их действия, мысли и побуждения. Он, словно, набирается опыта, который, в будущем ему не раз ещё пригодится. </w:t>
            </w:r>
            <w:r w:rsidR="00D63F0A">
              <w:rPr>
                <w:rFonts w:ascii="Times New Roman" w:hAnsi="Times New Roman"/>
                <w:sz w:val="28"/>
                <w:szCs w:val="28"/>
              </w:rPr>
              <w:t>Известно,</w:t>
            </w:r>
            <w:r w:rsidRPr="00D20B7F">
              <w:rPr>
                <w:rFonts w:ascii="Times New Roman" w:hAnsi="Times New Roman"/>
                <w:sz w:val="28"/>
                <w:szCs w:val="28"/>
              </w:rPr>
              <w:t xml:space="preserve"> что читающие люди пишут намного грамотнее, чем люди, не бравшие книгу в руки. Они более и доступно излагают свои мысли в разговоре. Понять их легче, говорить с ними легче, а значит, и находиться в и</w:t>
            </w:r>
            <w:r w:rsidR="00D63F0A">
              <w:rPr>
                <w:rFonts w:ascii="Times New Roman" w:hAnsi="Times New Roman"/>
                <w:sz w:val="28"/>
                <w:szCs w:val="28"/>
              </w:rPr>
              <w:t>х обществе интереснее</w:t>
            </w:r>
            <w:r w:rsidRPr="00D20B7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10" w:type="dxa"/>
          </w:tcPr>
          <w:p w:rsidR="00455C2D" w:rsidRPr="00D20B7F" w:rsidRDefault="00455C2D" w:rsidP="0000711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303582" wp14:editId="3F819AB6">
                  <wp:extent cx="2533650" cy="3836670"/>
                  <wp:effectExtent l="0" t="0" r="0" b="0"/>
                  <wp:docPr id="5" name="Рисунок 5" descr="Описание: http://www.lumamed.com/photos/publicati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lumamed.com/photos/public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83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2D" w:rsidRPr="00D20B7F" w:rsidRDefault="00455C2D" w:rsidP="00D63F0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Ни для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кого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ни секрет, что желание читать, интерес к чтению формируется в семье и основа его – привычка ребенка читать. Опыт показывает: надо как можно раньше приобщить ребенка к чтению и книг</w:t>
      </w:r>
      <w:r w:rsidR="00D63F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Есть дети, для которых книга –</w:t>
      </w:r>
      <w:r w:rsidR="001843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B7F">
        <w:rPr>
          <w:rFonts w:ascii="Times New Roman" w:eastAsia="Calibri" w:hAnsi="Times New Roman" w:cs="Times New Roman"/>
          <w:sz w:val="28"/>
          <w:szCs w:val="28"/>
        </w:rPr>
        <w:t>часть их жизни. К сожалению, таких детей, с каждым годом становится все меньше. Зато возрастает процент тех, для кого чтение – тяжкая повинность. Они не осознают</w:t>
      </w:r>
      <w:r w:rsidR="00184375">
        <w:rPr>
          <w:rFonts w:ascii="Times New Roman" w:eastAsia="Calibri" w:hAnsi="Times New Roman" w:cs="Times New Roman"/>
          <w:sz w:val="28"/>
          <w:szCs w:val="28"/>
        </w:rPr>
        <w:t>,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4375">
        <w:rPr>
          <w:rFonts w:ascii="Times New Roman" w:eastAsia="Calibri" w:hAnsi="Times New Roman" w:cs="Times New Roman"/>
          <w:sz w:val="28"/>
          <w:szCs w:val="28"/>
        </w:rPr>
        <w:t>что чтение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не только  средство общекультурного развития, но и  средство, гарантирующее учебные успехи по всем предметам. Ведь чтение является основой для изучения всех дисциплин, даже математики. </w:t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2D" w:rsidRDefault="00455C2D" w:rsidP="00455C2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.</w:t>
      </w:r>
      <w:r w:rsidR="00184375" w:rsidRPr="001843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3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993"/>
            <wp:effectExtent l="0" t="0" r="0" b="0"/>
            <wp:docPr id="40" name="Рисунок 40" descr="C:\Users\user\Desktop\лето 2014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4\IMG_2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79" cy="25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Большое влияние на качество восприятия книги оказывают мотивы чтения.</w:t>
      </w:r>
    </w:p>
    <w:p w:rsidR="00516CC2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Принудительное чтение, как правило, неплодотворное. Плодотворным оно становится тогда, когда ребенок читает в силу интереса. Интерес – это единственный из всех мотивов, который поддерживает чтение</w:t>
      </w:r>
      <w:r w:rsidR="00516C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Чтение, мотивированное любознательностью, интересом, особенно значимо, потому что становится для детей занятием приятным и желанным.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Для нас, как и для предыдущих поколений, книга была единственным источником знаний. Но времена изменились: современные технологии – от аудиоплееров до компьютеров – стремительно шагнули вперед, а быстро их освоили. Возникает вопрос: нужны ли ребенку книги?</w:t>
      </w:r>
    </w:p>
    <w:p w:rsidR="00455C2D" w:rsidRPr="00D20B7F" w:rsidRDefault="00516CC2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Благодаря чтению книг, п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>рочитанные сведения лучше запоминаются. Над страницей можно остановиться, вдуматься, перечитать ее. Пересказ учит анализировать текст, относиться к нему критически. Чтение развивает воображение: ребенок сам представляет героев, а не принимает созданный другими образ.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Что же мешает чтению детей? Просто сейчас детских развлечений стало гораздо больше.</w:t>
      </w:r>
    </w:p>
    <w:p w:rsidR="00455C2D" w:rsidRPr="00D20B7F" w:rsidRDefault="00455C2D" w:rsidP="00516C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Бесконечное сидение перед телевизором и </w:t>
      </w:r>
      <w:r w:rsidR="00516CC2">
        <w:rPr>
          <w:rFonts w:ascii="Times New Roman" w:eastAsia="Calibri" w:hAnsi="Times New Roman" w:cs="Times New Roman"/>
          <w:sz w:val="28"/>
          <w:szCs w:val="28"/>
        </w:rPr>
        <w:t>компьютером</w:t>
      </w:r>
      <w:r w:rsidRPr="00D20B7F">
        <w:rPr>
          <w:rFonts w:ascii="Times New Roman" w:eastAsia="Calibri" w:hAnsi="Times New Roman" w:cs="Times New Roman"/>
          <w:sz w:val="28"/>
          <w:szCs w:val="28"/>
        </w:rPr>
        <w:t>.</w:t>
      </w:r>
      <w:r w:rsidR="00516C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5442">
        <w:rPr>
          <w:rFonts w:ascii="Times New Roman" w:eastAsia="Calibri" w:hAnsi="Times New Roman" w:cs="Times New Roman"/>
          <w:sz w:val="28"/>
          <w:szCs w:val="28"/>
        </w:rPr>
        <w:t xml:space="preserve">А ведь </w:t>
      </w:r>
      <w:r>
        <w:rPr>
          <w:rFonts w:ascii="Times New Roman" w:eastAsia="Calibri" w:hAnsi="Times New Roman" w:cs="Times New Roman"/>
          <w:sz w:val="28"/>
          <w:szCs w:val="28"/>
        </w:rPr>
        <w:t>есть более интересное занятие – чтение книг.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«Всем хорошим я обязан книге», - так говорил Максим Горький. Я с ним полностью согласна. Я считаю, что книги играют очень важную роль в жизни человека. И сейчас я попытаюсь это доказать.</w:t>
      </w:r>
    </w:p>
    <w:p w:rsidR="00455C2D" w:rsidRPr="00D20B7F" w:rsidRDefault="00516CC2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 xml:space="preserve"> - первых, как вы вообще представляете жизнь без книг? Это же скучно и неинтересно!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Есть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="00455C2D" w:rsidRPr="00D20B7F">
        <w:rPr>
          <w:rFonts w:ascii="Times New Roman" w:eastAsia="Calibri" w:hAnsi="Times New Roman" w:cs="Times New Roman"/>
          <w:sz w:val="28"/>
          <w:szCs w:val="28"/>
        </w:rPr>
        <w:t xml:space="preserve"> которые целыми днями сидят за компьютерами и телевизорами. Какой от них толк? А книга – это ключ к знаниям. Читая, её ты узнаешь много нового и полезного для себя. Даже древние люди говорили: «Люди перестают мыслить, когда перестают читать».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Во – вторых, книга развивает кругозор. Ведь это так интересно заглянуть в неё и увидеть прошлое: сражения, царей, рыцарские турниры, походы, войны, географические и научные исследования, узнать об истории своей Родины и познать культуру и религию других народов.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В – третьих, книга развивает мышление и фантазию. Как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здорово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иногда бывает представить себя греческим героем или ученым, который вот – вот откроет новый закон физики, фараоном или царицей Египта! Мысленно побывать в других странах и городах, представить и очутиться в католическом храме, в протестантской церкви или в православном соборе.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 – четвёртых, книги помогают нам принимать правильные решения. Иногда, смотря на героев книги, мы узнаём самих себя или своих друзей, мы учимся на чужих ошибках и стараемся их не допускать.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 – пятых, читая любое произведение, мы становимся грамотнее, как в устной, так и в письменной речи. Мы пополняем свой словарный запас, тем самым делаем себя более интересным человеком.</w:t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>Но нельзя забывать о том, что книги нужно читать предназначенные для своего возраста. Согласитесь глупо, если в шестнадцать лет человек читает сказки «Колобок» и «Курочка ряба», а пятилетнему малышу мама на ночь читает «Войну и мир» Толстого.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2D" w:rsidRPr="00D20B7F" w:rsidRDefault="00513135" w:rsidP="00455C2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5274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60E6B9A9" wp14:editId="0E6D7BCA">
            <wp:extent cx="3203575" cy="2402681"/>
            <wp:effectExtent l="19050" t="0" r="0" b="0"/>
            <wp:docPr id="1" name="Рисунок 28" descr="H:\фотографии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графии\IMG_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26" cy="24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05E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Кто не слышал поговорку «Книги – лучшие друзья!»? Это действительно так, и это нужно признать! Все меняется со </w:t>
      </w:r>
      <w:r w:rsidR="00B0305E" w:rsidRPr="00D20B7F">
        <w:rPr>
          <w:rFonts w:ascii="Times New Roman" w:eastAsia="Calibri" w:hAnsi="Times New Roman" w:cs="Times New Roman"/>
          <w:sz w:val="28"/>
          <w:szCs w:val="28"/>
        </w:rPr>
        <w:t>временем,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но сила знания остаётся всемогущей, несмотря ни на что! Именно чтение помогает нашей личности стать немного совершеннее в этом несовершенном мире, учит быть терпимее к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. К сожалению, с научно техническим прогрессом и развитием науки любовь к чтению заметно погасла – все заменил </w:t>
      </w:r>
      <w:r w:rsidR="00B030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B7F">
        <w:rPr>
          <w:rFonts w:ascii="Times New Roman" w:eastAsia="Calibri" w:hAnsi="Times New Roman" w:cs="Times New Roman"/>
          <w:sz w:val="28"/>
          <w:szCs w:val="28"/>
        </w:rPr>
        <w:t>компьютер и ненасытный Интернет. Согласитесь в плотном графике современного человека довольно трудно найти свободное время для чтения! Но надо заметить, что и в наше время есть те, кто понимает огромное значени</w:t>
      </w:r>
      <w:r w:rsidR="00B0305E">
        <w:rPr>
          <w:rFonts w:ascii="Times New Roman" w:eastAsia="Calibri" w:hAnsi="Times New Roman" w:cs="Times New Roman"/>
          <w:sz w:val="28"/>
          <w:szCs w:val="28"/>
        </w:rPr>
        <w:t>е чтения для развития кругозора</w:t>
      </w:r>
    </w:p>
    <w:p w:rsidR="00B0305E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Не удивляйтесь,</w:t>
      </w:r>
      <w:r w:rsidR="00B030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но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ско</w:t>
      </w:r>
      <w:r>
        <w:rPr>
          <w:rFonts w:ascii="Times New Roman" w:eastAsia="Calibri" w:hAnsi="Times New Roman" w:cs="Times New Roman"/>
          <w:sz w:val="28"/>
          <w:szCs w:val="28"/>
        </w:rPr>
        <w:t>лько пользы для здоровья принося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т погружения в мир букв и предложений. Этого своего рода пилюля против стресса. Настроение улучшается, душа отбывает в страну фантазий, где не существует зла и разочарований. Обязанность каждого родителя – прививать любовь к чтению своим детям, рассказывать о пользе этого занятия. Для детей будет очень хорошо, если им прочитать наиболее интересные истории вслух, особенно в самом начале их читательского пути! </w:t>
      </w:r>
      <w:r w:rsidR="00B030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B7F">
        <w:rPr>
          <w:rFonts w:ascii="Times New Roman" w:eastAsia="Calibri" w:hAnsi="Times New Roman" w:cs="Times New Roman"/>
          <w:sz w:val="28"/>
          <w:szCs w:val="28"/>
        </w:rPr>
        <w:t>Неважно, какой жанр предпочитает ребенок: и фантастика, и детектив, и сказка благодатно действует на творческое мышление, создавая в голове целый мир образов.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Но это далеко не все преимущества чтения, и вам предстоит в этом убедиться!</w:t>
      </w:r>
    </w:p>
    <w:p w:rsidR="00455C2D" w:rsidRPr="00D20B7F" w:rsidRDefault="00B0305E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>то чтение – самый лучший способ провести свободное время. А особенно в том случае, если вы любите читать, то лучшего подарка, чем хорошая книга и придумать невозможно! Гарантировано вы получите чувство величайшего удовлетворения. И это касается абсолютно каждого человека – достаточно взять в руки книгу, открыть её и окунуться в мир, откуда уже нет возврата...</w:t>
      </w:r>
    </w:p>
    <w:p w:rsidR="00455C2D" w:rsidRPr="00D20B7F" w:rsidRDefault="00B0305E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>ажно – прививать любовь к чтению с самого раннего детства. Можно начать с чтения сказки на ночь – это также литературный экскурс волшебного характера. В свои первые годы жизни, слушая, как родители читают ему, малыш укрепляет свои речевые навыки, позже учится распознавать слова в письменном варианте. Опыт, полученный при чтении, несомненно, пригодится и во взрослой жизни. Исследования подтверждают тот факт, что чтение перед сном создаёт своеобразную оболочку – защиту ребенка от негативных воздействий, от беспокойства, создаётся также благоприятный эмоциональный фон!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Один раз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начав читать, остановиться уже невозможно! Это воистину пример правильной траты времени. Все тревоги отступают перед интересной книгой, человек отрешается от проблем – таким образом, книги служат отличным средством для релаксации. Читая, уже никто не сможет сказать, что ему скучно. Все страхи и заботы остаются вне страниц, испещренных буквами, которые складываются в слова и фразы, а ведь из них и состоит наша жизнь!</w:t>
      </w:r>
    </w:p>
    <w:p w:rsidR="00455C2D" w:rsidRPr="00D20B7F" w:rsidRDefault="00275968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 xml:space="preserve">е стоит отказываться от всех благ цивилизации – от компьютеров, ноутбуков, мобильных телефонов и прочих новых веяний техники, но и о книгах забывать не стоит. Мы же не бросаем престарелых родителей – не оставляем их без внимания. Так и с книгами!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455C2D" w:rsidRPr="00D20B7F">
        <w:rPr>
          <w:rFonts w:ascii="Times New Roman" w:eastAsia="Calibri" w:hAnsi="Times New Roman" w:cs="Times New Roman"/>
          <w:sz w:val="28"/>
          <w:szCs w:val="28"/>
        </w:rPr>
        <w:t>аучно доказан факт, что даже пятнадцать минут чтения значительно улучшают наши грамматические и стилистические навыки. А о словарном запасе и говорить не стоит!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Если сравнить чтение с другими современными развлечениями, как например, просмотр кинофильмов, увлечение музыкой, игра в компьютерные игры, то его преимущество состоит, хотя бы в неоспоримой пользе для развития мыслительных способностей.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Дети и подростки, часто читающие литературу, имеют IQ более высокий, чем те, кто пренебрегает этим полезным занятием. Это ли не доказательство всего вышесказанного? Более того, многие известные люди, добившиеся в жизни успехов, признаются, что ни на что не променяют свои библиотеки и возможность почитать любимую книгу.</w:t>
      </w:r>
    </w:p>
    <w:p w:rsidR="00455C2D" w:rsidRPr="00D20B7F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Только читая, мы можем, не вставая с удобного дивана, побывать в самых экзотических странах, понять образ мышления их жителей, а самое главное – пропустить всю информацию через свою душу.</w:t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Читайте – и становитесь более чуткими, отзывчивыми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людьми</w:t>
      </w:r>
      <w:r w:rsidRPr="00D20B7F">
        <w:rPr>
          <w:rFonts w:ascii="Times New Roman" w:eastAsia="Calibri" w:hAnsi="Times New Roman" w:cs="Times New Roman"/>
          <w:sz w:val="28"/>
          <w:szCs w:val="28"/>
        </w:rPr>
        <w:t>. Может, именно чтение делает из человека настоящего человека?</w:t>
      </w:r>
    </w:p>
    <w:p w:rsidR="00455C2D" w:rsidRDefault="00455C2D" w:rsidP="00455C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2D" w:rsidRDefault="00455C2D" w:rsidP="00455C2D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3E4865E5" wp14:editId="7A79C70C">
            <wp:extent cx="3219450" cy="2628900"/>
            <wp:effectExtent l="0" t="0" r="0" b="0"/>
            <wp:docPr id="8" name="i-main-pic" descr="Картинка 27 из 35057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35057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2D" w:rsidRPr="008907C9" w:rsidRDefault="00455C2D" w:rsidP="00455C2D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907C9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8907C9">
        <w:rPr>
          <w:rFonts w:ascii="Times New Roman" w:hAnsi="Times New Roman" w:cs="Times New Roman"/>
          <w:b/>
          <w:sz w:val="32"/>
          <w:szCs w:val="32"/>
        </w:rPr>
        <w:t xml:space="preserve">  этап</w:t>
      </w:r>
      <w:proofErr w:type="gramEnd"/>
      <w:r w:rsidRPr="00A1276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8907C9">
        <w:rPr>
          <w:rFonts w:ascii="Times New Roman" w:hAnsi="Times New Roman" w:cs="Times New Roman"/>
          <w:b/>
          <w:sz w:val="32"/>
          <w:szCs w:val="32"/>
        </w:rPr>
        <w:t>практический.</w:t>
      </w:r>
    </w:p>
    <w:p w:rsidR="00455C2D" w:rsidRPr="00A25A61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Значение книги в жизни человека огромно. В век компьютеров и высоких технологий человек не может обойтись без чтения. Но, едва научившись читать в начальной школе, </w:t>
      </w:r>
      <w:r w:rsidRPr="00AF097A">
        <w:rPr>
          <w:rFonts w:ascii="Times New Roman" w:hAnsi="Times New Roman" w:cs="Times New Roman"/>
          <w:sz w:val="28"/>
          <w:szCs w:val="28"/>
        </w:rPr>
        <w:t>дети</w:t>
      </w:r>
      <w:r w:rsidRPr="00A25A61">
        <w:rPr>
          <w:rFonts w:ascii="Times New Roman" w:hAnsi="Times New Roman" w:cs="Times New Roman"/>
          <w:sz w:val="28"/>
          <w:szCs w:val="28"/>
        </w:rPr>
        <w:t xml:space="preserve"> чаще увлекаются компьютером и телевизором. Замедляется процесс чтения, теряется интерес к нему.</w:t>
      </w:r>
    </w:p>
    <w:p w:rsidR="00455C2D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A6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25A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A25A6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25A61">
        <w:rPr>
          <w:rFonts w:ascii="Times New Roman" w:hAnsi="Times New Roman" w:cs="Times New Roman"/>
          <w:sz w:val="28"/>
          <w:szCs w:val="28"/>
        </w:rPr>
        <w:t xml:space="preserve"> этого замедляются и процессы  интеллектуальной деятельности: ребята медленнее прочитывают условие задачи, упражнения, забывают его суть прежде, чем начнут выполнять, Многие</w:t>
      </w:r>
      <w:r>
        <w:rPr>
          <w:rFonts w:ascii="Times New Roman" w:hAnsi="Times New Roman" w:cs="Times New Roman"/>
          <w:sz w:val="28"/>
          <w:szCs w:val="28"/>
        </w:rPr>
        <w:t xml:space="preserve"> тер</w:t>
      </w:r>
      <w:r w:rsidRPr="00A25A61">
        <w:rPr>
          <w:rFonts w:ascii="Times New Roman" w:hAnsi="Times New Roman" w:cs="Times New Roman"/>
          <w:sz w:val="28"/>
          <w:szCs w:val="28"/>
        </w:rPr>
        <w:t xml:space="preserve">мины и понятия, о которых они должны иметь представление в этом возрасте, им просто неизвестны и неинтересны. Ни для кого не секрет, что желание читать, стойкий интерес к чтению формируется в семье, и основа  его – привычка ребенка читать.    </w:t>
      </w:r>
    </w:p>
    <w:p w:rsidR="00455C2D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Pr="00A25A61" w:rsidRDefault="00455C2D" w:rsidP="00455C2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noProof/>
          <w:color w:val="000000" w:themeColor="text1"/>
          <w:sz w:val="28"/>
          <w:szCs w:val="28"/>
        </w:rPr>
      </w:pPr>
    </w:p>
    <w:p w:rsidR="00275968" w:rsidRDefault="00275968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455C2D" w:rsidRDefault="00455C2D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7357C7" w:rsidRDefault="007357C7" w:rsidP="00455C2D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BB21A1" w:rsidRDefault="00BB21A1" w:rsidP="00BB21A1">
      <w:pPr>
        <w:rPr>
          <w:rFonts w:ascii="Times New Roman" w:hAnsi="Times New Roman" w:cs="Times New Roman"/>
          <w:sz w:val="28"/>
          <w:szCs w:val="28"/>
        </w:rPr>
      </w:pPr>
    </w:p>
    <w:p w:rsidR="00BB21A1" w:rsidRDefault="00BB21A1" w:rsidP="00BB21A1">
      <w:pPr>
        <w:rPr>
          <w:rFonts w:ascii="Times New Roman" w:hAnsi="Times New Roman" w:cs="Times New Roman"/>
          <w:sz w:val="28"/>
          <w:szCs w:val="28"/>
        </w:rPr>
      </w:pPr>
    </w:p>
    <w:p w:rsidR="00BB21A1" w:rsidRDefault="00BB21A1" w:rsidP="00BB21A1">
      <w:pPr>
        <w:rPr>
          <w:rFonts w:ascii="Times New Roman" w:hAnsi="Times New Roman" w:cs="Times New Roman"/>
          <w:sz w:val="28"/>
          <w:szCs w:val="28"/>
        </w:rPr>
      </w:pPr>
    </w:p>
    <w:p w:rsidR="00BB21A1" w:rsidRDefault="00BB21A1" w:rsidP="00BB21A1">
      <w:pPr>
        <w:rPr>
          <w:rFonts w:ascii="Times New Roman" w:hAnsi="Times New Roman" w:cs="Times New Roman"/>
          <w:sz w:val="28"/>
          <w:szCs w:val="28"/>
        </w:rPr>
      </w:pPr>
    </w:p>
    <w:p w:rsidR="00455C2D" w:rsidRDefault="00455C2D" w:rsidP="00455C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C2D" w:rsidRPr="00A1276E" w:rsidRDefault="00455C2D" w:rsidP="00455C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907C9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>
        <w:rPr>
          <w:rFonts w:ascii="Times New Roman" w:hAnsi="Times New Roman" w:cs="Times New Roman"/>
          <w:b/>
          <w:sz w:val="32"/>
          <w:szCs w:val="32"/>
        </w:rPr>
        <w:t xml:space="preserve"> э</w:t>
      </w:r>
      <w:r w:rsidRPr="00A1276E">
        <w:rPr>
          <w:rFonts w:ascii="Times New Roman" w:hAnsi="Times New Roman" w:cs="Times New Roman"/>
          <w:b/>
          <w:sz w:val="32"/>
          <w:szCs w:val="32"/>
        </w:rPr>
        <w:t>тап - заключительный.</w:t>
      </w:r>
      <w:proofErr w:type="gramEnd"/>
    </w:p>
    <w:p w:rsidR="00455C2D" w:rsidRPr="008907C9" w:rsidRDefault="00455C2D" w:rsidP="00726CAD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Завершая свой небольшой, но познавательный проект, хочу сделать следующие выводы:</w:t>
      </w:r>
    </w:p>
    <w:p w:rsidR="00726CAD" w:rsidRDefault="00455C2D" w:rsidP="00726CA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появился интерес к сбору и изучению информации для следующего проекта: «Необычные библиотеки мира».</w:t>
      </w:r>
    </w:p>
    <w:p w:rsidR="00726CAD" w:rsidRDefault="00455C2D" w:rsidP="00726CAD">
      <w:pPr>
        <w:rPr>
          <w:rFonts w:ascii="Times New Roman" w:hAnsi="Times New Roman" w:cs="Times New Roman"/>
          <w:sz w:val="28"/>
          <w:szCs w:val="28"/>
        </w:rPr>
      </w:pPr>
      <w:r w:rsidRPr="00726CAD">
        <w:rPr>
          <w:rFonts w:ascii="Times New Roman" w:hAnsi="Times New Roman" w:cs="Times New Roman"/>
          <w:sz w:val="28"/>
          <w:szCs w:val="28"/>
        </w:rPr>
        <w:t>Мне очень хочется, чтобы дети как можно больше читали в свободное время, поэтому я сделала познавательный видеофильм о памятниках книге.</w:t>
      </w:r>
    </w:p>
    <w:p w:rsidR="00455C2D" w:rsidRPr="008907C9" w:rsidRDefault="00455C2D" w:rsidP="00726CAD">
      <w:pPr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Я думаю, что результаты моего исследования могут быть полезны всем, кто хочет добиться жизненного успеха.</w:t>
      </w:r>
    </w:p>
    <w:p w:rsidR="00455C2D" w:rsidRDefault="00455C2D" w:rsidP="00726CAD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1F3D43" w:rsidRPr="00A1276E" w:rsidRDefault="001F3D43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726CAD" w:rsidRDefault="00726CAD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5C2D" w:rsidRPr="007C3695" w:rsidRDefault="00455C2D" w:rsidP="00455C2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Стрельцова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 Воспитание у детей интереса к чтению // Начальная школа – Первое Сентября.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Бугрименко Е.А. </w:t>
      </w: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Цукерман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Г.А. Чтение без принуждения.  // М., 1993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Чирова А. Книга в твоих руках. // М., Просвещение, 1985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Кошурникова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Т.М. Чудо, имя которому – книга. // М., 2006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Журнал «Семейное чтение» // РШБА, 2011</w:t>
      </w:r>
    </w:p>
    <w:p w:rsidR="00455C2D" w:rsidRPr="007C3695" w:rsidRDefault="00455C2D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Журнал «</w:t>
      </w: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Читайка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// РШБА, 2011</w:t>
      </w:r>
    </w:p>
    <w:p w:rsidR="00455C2D" w:rsidRPr="007C3695" w:rsidRDefault="00F548A9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5" w:history="1"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http</w:t>
        </w:r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irinastepanova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5/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ucoz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publ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privit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ljubov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k</w:t>
        </w:r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chteniju</w:t>
        </w:r>
        <w:proofErr w:type="spellEnd"/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/1-1-0-4</w:t>
        </w:r>
      </w:hyperlink>
    </w:p>
    <w:p w:rsidR="00455C2D" w:rsidRPr="007C3695" w:rsidRDefault="00F548A9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6" w:history="1">
        <w:r w:rsidR="00455C2D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http://www.realfacts.ru/index.php?newsid=949</w:t>
        </w:r>
      </w:hyperlink>
    </w:p>
    <w:p w:rsidR="00455C2D" w:rsidRPr="007C3695" w:rsidRDefault="00F548A9" w:rsidP="00455C2D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7" w:history="1">
        <w:r w:rsidR="00455C2D" w:rsidRPr="00290FB9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http://knigabest.ru/index.php</w:t>
        </w:r>
      </w:hyperlink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511A" w:rsidRDefault="0023511A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726CAD" w:rsidRPr="00726CAD" w:rsidRDefault="00726CAD" w:rsidP="004F1F97">
      <w:pPr>
        <w:rPr>
          <w:rFonts w:ascii="Times New Roman" w:hAnsi="Times New Roman" w:cs="Times New Roman"/>
          <w:sz w:val="28"/>
          <w:szCs w:val="28"/>
        </w:rPr>
      </w:pPr>
    </w:p>
    <w:p w:rsidR="00F62F08" w:rsidRPr="00562320" w:rsidRDefault="00562320" w:rsidP="00562320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62320">
        <w:rPr>
          <w:rFonts w:ascii="Times New Roman" w:hAnsi="Times New Roman" w:cs="Times New Roman"/>
          <w:b/>
          <w:sz w:val="40"/>
          <w:szCs w:val="28"/>
        </w:rPr>
        <w:t>Анкета</w:t>
      </w:r>
    </w:p>
    <w:p w:rsidR="00562320" w:rsidRDefault="00562320" w:rsidP="004F1F97">
      <w:pPr>
        <w:rPr>
          <w:rFonts w:ascii="Times New Roman" w:hAnsi="Times New Roman" w:cs="Times New Roman"/>
          <w:sz w:val="28"/>
          <w:szCs w:val="28"/>
        </w:rPr>
      </w:pPr>
    </w:p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Чем я люблю заниматься в свободное время?</w:t>
      </w:r>
    </w:p>
    <w:p w:rsidR="004F1F97" w:rsidRPr="00A25A61" w:rsidRDefault="004F1F97" w:rsidP="004F1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гулять с друзьями;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читать;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смотреть телевизор;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играть в компьютер;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</w:p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Чем я люблю заниматься в свободное время?</w:t>
      </w:r>
    </w:p>
    <w:p w:rsidR="004F1F97" w:rsidRPr="00A25A61" w:rsidRDefault="004F1F97" w:rsidP="004F1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гулять с друзьями;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читать;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смотреть телевизор;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играть в компьютер;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4F1F97" w:rsidRDefault="004F1F97" w:rsidP="004F1F97"/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Чем я люблю заниматься в свободное время?</w:t>
      </w:r>
    </w:p>
    <w:p w:rsidR="004F1F97" w:rsidRPr="00A25A61" w:rsidRDefault="004F1F97" w:rsidP="004F1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гулять с друзьями;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читать;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смотреть телевизор;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играть в компьютер;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4F1F97" w:rsidRDefault="004F1F97" w:rsidP="004F1F97"/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lastRenderedPageBreak/>
        <w:t>Чем я люблю заниматься в свободное время?</w:t>
      </w:r>
    </w:p>
    <w:p w:rsidR="004F1F97" w:rsidRPr="00A25A61" w:rsidRDefault="004F1F97" w:rsidP="004F1F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гулять с друзьями;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читать;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смотреть телевизор;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играть в компьютер;</w:t>
      </w:r>
    </w:p>
    <w:p w:rsidR="004F1F97" w:rsidRPr="00F76935" w:rsidRDefault="004F1F97" w:rsidP="004F1F97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35"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4F1F97" w:rsidRDefault="004F1F97" w:rsidP="004F1F97"/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</w:p>
    <w:p w:rsidR="004F1F97" w:rsidRDefault="004F1F97" w:rsidP="004F1F97">
      <w:pPr>
        <w:rPr>
          <w:rFonts w:ascii="Times New Roman" w:hAnsi="Times New Roman" w:cs="Times New Roman"/>
          <w:sz w:val="28"/>
          <w:szCs w:val="28"/>
        </w:rPr>
      </w:pPr>
    </w:p>
    <w:sectPr w:rsidR="004F1F97" w:rsidSect="00007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E"/>
      </v:shape>
    </w:pict>
  </w:numPicBullet>
  <w:abstractNum w:abstractNumId="0">
    <w:nsid w:val="06C42BFB"/>
    <w:multiLevelType w:val="hybridMultilevel"/>
    <w:tmpl w:val="F74264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4D2E57"/>
    <w:multiLevelType w:val="hybridMultilevel"/>
    <w:tmpl w:val="1AAEFC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F0068D"/>
    <w:multiLevelType w:val="hybridMultilevel"/>
    <w:tmpl w:val="7D4A1438"/>
    <w:lvl w:ilvl="0" w:tplc="04190007">
      <w:start w:val="1"/>
      <w:numFmt w:val="bullet"/>
      <w:lvlText w:val=""/>
      <w:lvlPicBulletId w:val="0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>
    <w:nsid w:val="1C337730"/>
    <w:multiLevelType w:val="multilevel"/>
    <w:tmpl w:val="8FD0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0B07"/>
    <w:multiLevelType w:val="hybridMultilevel"/>
    <w:tmpl w:val="0A06D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22C18"/>
    <w:multiLevelType w:val="hybridMultilevel"/>
    <w:tmpl w:val="BC2A0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AE7AEF"/>
    <w:multiLevelType w:val="hybridMultilevel"/>
    <w:tmpl w:val="0CD21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45F4E"/>
    <w:multiLevelType w:val="multilevel"/>
    <w:tmpl w:val="FF78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258D2"/>
    <w:multiLevelType w:val="hybridMultilevel"/>
    <w:tmpl w:val="A1B42042"/>
    <w:lvl w:ilvl="0" w:tplc="04190007">
      <w:start w:val="1"/>
      <w:numFmt w:val="bullet"/>
      <w:lvlText w:val=""/>
      <w:lvlPicBulletId w:val="0"/>
      <w:lvlJc w:val="left"/>
      <w:pPr>
        <w:ind w:left="8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03F3C"/>
    <w:multiLevelType w:val="multilevel"/>
    <w:tmpl w:val="399A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140B11"/>
    <w:multiLevelType w:val="hybridMultilevel"/>
    <w:tmpl w:val="3B42E3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D531F"/>
    <w:multiLevelType w:val="hybridMultilevel"/>
    <w:tmpl w:val="438819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B75480F"/>
    <w:multiLevelType w:val="multilevel"/>
    <w:tmpl w:val="70F0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4A7BCD"/>
    <w:multiLevelType w:val="multilevel"/>
    <w:tmpl w:val="511E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FA4B5B"/>
    <w:multiLevelType w:val="hybridMultilevel"/>
    <w:tmpl w:val="5A88AFAC"/>
    <w:lvl w:ilvl="0" w:tplc="04190007">
      <w:start w:val="1"/>
      <w:numFmt w:val="bullet"/>
      <w:lvlText w:val=""/>
      <w:lvlPicBulletId w:val="0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7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14"/>
  </w:num>
  <w:num w:numId="13">
    <w:abstractNumId w:val="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2D"/>
    <w:rsid w:val="0000711C"/>
    <w:rsid w:val="00184375"/>
    <w:rsid w:val="001F3D43"/>
    <w:rsid w:val="0023511A"/>
    <w:rsid w:val="00275968"/>
    <w:rsid w:val="00455C2D"/>
    <w:rsid w:val="004F1F97"/>
    <w:rsid w:val="00513135"/>
    <w:rsid w:val="00516CC2"/>
    <w:rsid w:val="00562320"/>
    <w:rsid w:val="00726CAD"/>
    <w:rsid w:val="007357C7"/>
    <w:rsid w:val="009A17F0"/>
    <w:rsid w:val="00AF4102"/>
    <w:rsid w:val="00B0305E"/>
    <w:rsid w:val="00BB21A1"/>
    <w:rsid w:val="00C30237"/>
    <w:rsid w:val="00D63F0A"/>
    <w:rsid w:val="00F548A9"/>
    <w:rsid w:val="00F62F08"/>
    <w:rsid w:val="00F9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C2D"/>
  </w:style>
  <w:style w:type="paragraph" w:styleId="1">
    <w:name w:val="heading 1"/>
    <w:basedOn w:val="a"/>
    <w:link w:val="10"/>
    <w:uiPriority w:val="9"/>
    <w:qFormat/>
    <w:rsid w:val="00455C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C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C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5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5C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55C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C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55C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55C2D"/>
  </w:style>
  <w:style w:type="character" w:styleId="a8">
    <w:name w:val="Emphasis"/>
    <w:basedOn w:val="a0"/>
    <w:uiPriority w:val="20"/>
    <w:qFormat/>
    <w:rsid w:val="00455C2D"/>
    <w:rPr>
      <w:i/>
      <w:iCs/>
    </w:rPr>
  </w:style>
  <w:style w:type="table" w:styleId="a9">
    <w:name w:val="Table Grid"/>
    <w:basedOn w:val="a1"/>
    <w:uiPriority w:val="59"/>
    <w:rsid w:val="00455C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513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13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C2D"/>
  </w:style>
  <w:style w:type="paragraph" w:styleId="1">
    <w:name w:val="heading 1"/>
    <w:basedOn w:val="a"/>
    <w:link w:val="10"/>
    <w:uiPriority w:val="9"/>
    <w:qFormat/>
    <w:rsid w:val="00455C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C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C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5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5C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55C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C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55C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55C2D"/>
  </w:style>
  <w:style w:type="character" w:styleId="a8">
    <w:name w:val="Emphasis"/>
    <w:basedOn w:val="a0"/>
    <w:uiPriority w:val="20"/>
    <w:qFormat/>
    <w:rsid w:val="00455C2D"/>
    <w:rPr>
      <w:i/>
      <w:iCs/>
    </w:rPr>
  </w:style>
  <w:style w:type="table" w:styleId="a9">
    <w:name w:val="Table Grid"/>
    <w:basedOn w:val="a1"/>
    <w:uiPriority w:val="59"/>
    <w:rsid w:val="00455C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513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13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amazingworldofpsychiatry.files.wordpress.com/2009/09/istock_000004257988small.jpg" TargetMode="External"/><Relationship Id="rId13" Type="http://schemas.openxmlformats.org/officeDocument/2006/relationships/hyperlink" Target="http://img-fotki.yandex.ru/get/4517/91024863.19d/0_aca00_af29806_X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hyperlink" Target="http://knigabest.ru/index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alfacts.ru/index.php?newsid=94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irinastepanova5/ucoz.ru/publ/kak_privit_ljubov_k_chteniju/1-1-0-4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гулять</c:v>
                </c:pt>
                <c:pt idx="1">
                  <c:v>читать</c:v>
                </c:pt>
                <c:pt idx="2">
                  <c:v>тв</c:v>
                </c:pt>
                <c:pt idx="3">
                  <c:v>играть</c:v>
                </c:pt>
                <c:pt idx="4">
                  <c:v>спорт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6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4">
          <a:noFill/>
        </a:ln>
      </c:spPr>
    </c:plotArea>
    <c:legend>
      <c:legendPos val="r"/>
      <c:layout/>
      <c:overlay val="0"/>
    </c:legend>
    <c:plotVisOnly val="1"/>
    <c:dispBlanksAs val="zero"/>
    <c:showDLblsOverMax val="0"/>
  </c:chart>
  <c:txPr>
    <a:bodyPr/>
    <a:lstStyle/>
    <a:p>
      <a:pPr>
        <a:defRPr sz="1799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2016-01-28T05:16:00Z</cp:lastPrinted>
  <dcterms:created xsi:type="dcterms:W3CDTF">2016-01-21T03:20:00Z</dcterms:created>
  <dcterms:modified xsi:type="dcterms:W3CDTF">2016-02-09T05:40:00Z</dcterms:modified>
</cp:coreProperties>
</file>